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FD" w:rsidRDefault="005D21FD" w:rsidP="005D21FD">
      <w:pPr>
        <w:ind w:left="4536"/>
        <w:jc w:val="both"/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1FD" w:rsidRDefault="005D21FD" w:rsidP="005D21FD">
      <w:pPr>
        <w:jc w:val="center"/>
      </w:pPr>
    </w:p>
    <w:p w:rsidR="005D21FD" w:rsidRPr="00F14841" w:rsidRDefault="005D21FD" w:rsidP="005D21FD">
      <w:pPr>
        <w:jc w:val="center"/>
        <w:rPr>
          <w:b/>
          <w:sz w:val="28"/>
          <w:szCs w:val="28"/>
        </w:rPr>
      </w:pPr>
      <w:r w:rsidRPr="00F1484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БОРОВОГО</w:t>
      </w:r>
      <w:r w:rsidRPr="00F14841">
        <w:rPr>
          <w:b/>
          <w:sz w:val="28"/>
          <w:szCs w:val="28"/>
        </w:rPr>
        <w:t xml:space="preserve">  СЕЛЬСКОГО ПОСЕЛЕНИЯ</w:t>
      </w:r>
    </w:p>
    <w:p w:rsidR="005D21FD" w:rsidRPr="00F14841" w:rsidRDefault="005D21FD" w:rsidP="005D21FD">
      <w:pPr>
        <w:jc w:val="center"/>
        <w:rPr>
          <w:b/>
          <w:sz w:val="28"/>
          <w:szCs w:val="28"/>
        </w:rPr>
      </w:pPr>
      <w:r w:rsidRPr="00F14841">
        <w:rPr>
          <w:b/>
          <w:sz w:val="28"/>
          <w:szCs w:val="28"/>
        </w:rPr>
        <w:t>ОКТЯБРЬСКОГО МУНИЦИПАЛЬНОГО РАЙОНА</w:t>
      </w:r>
    </w:p>
    <w:p w:rsidR="005D21FD" w:rsidRPr="00F14841" w:rsidRDefault="005D21FD" w:rsidP="005D21FD">
      <w:pPr>
        <w:jc w:val="center"/>
        <w:rPr>
          <w:b/>
          <w:sz w:val="28"/>
          <w:szCs w:val="28"/>
        </w:rPr>
      </w:pPr>
      <w:r w:rsidRPr="00F14841">
        <w:rPr>
          <w:b/>
          <w:sz w:val="28"/>
          <w:szCs w:val="28"/>
        </w:rPr>
        <w:t>ЧЕЛЯБИНСКОЙ ОБЛАСТИ</w:t>
      </w:r>
    </w:p>
    <w:p w:rsidR="005D21FD" w:rsidRPr="00F14841" w:rsidRDefault="005D21FD" w:rsidP="005D21FD">
      <w:pPr>
        <w:jc w:val="center"/>
        <w:rPr>
          <w:b/>
          <w:sz w:val="28"/>
          <w:szCs w:val="28"/>
        </w:rPr>
      </w:pPr>
    </w:p>
    <w:p w:rsidR="005D21FD" w:rsidRPr="00F14841" w:rsidRDefault="005D21FD" w:rsidP="005D21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14841">
        <w:rPr>
          <w:b/>
          <w:sz w:val="28"/>
          <w:szCs w:val="28"/>
        </w:rPr>
        <w:t>ПОСТАНОВЛЕНИЕ</w:t>
      </w:r>
    </w:p>
    <w:p w:rsidR="005D21FD" w:rsidRPr="00F14841" w:rsidRDefault="005D21FD" w:rsidP="005D21FD">
      <w:pPr>
        <w:jc w:val="center"/>
        <w:rPr>
          <w:b/>
          <w:sz w:val="28"/>
          <w:szCs w:val="28"/>
        </w:rPr>
      </w:pPr>
    </w:p>
    <w:p w:rsidR="005D21FD" w:rsidRPr="00F14841" w:rsidRDefault="005D21FD" w:rsidP="005D21F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333"/>
        <w:gridCol w:w="442"/>
        <w:gridCol w:w="4796"/>
      </w:tblGrid>
      <w:tr w:rsidR="005D21FD" w:rsidRPr="00F14841" w:rsidTr="009D3A3A">
        <w:trPr>
          <w:trHeight w:val="454"/>
        </w:trPr>
        <w:tc>
          <w:tcPr>
            <w:tcW w:w="4584" w:type="dxa"/>
            <w:vAlign w:val="center"/>
          </w:tcPr>
          <w:p w:rsidR="005D21FD" w:rsidRPr="00F14841" w:rsidRDefault="005D21FD" w:rsidP="009D3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16.06. 2016  г.      № 23 </w:t>
            </w:r>
          </w:p>
          <w:p w:rsidR="005D21FD" w:rsidRPr="00F14841" w:rsidRDefault="005D21FD" w:rsidP="009D3A3A">
            <w:pPr>
              <w:rPr>
                <w:sz w:val="28"/>
                <w:szCs w:val="28"/>
              </w:rPr>
            </w:pPr>
          </w:p>
          <w:p w:rsidR="005D21FD" w:rsidRPr="00F14841" w:rsidRDefault="005D21FD" w:rsidP="009D3A3A">
            <w:pPr>
              <w:pStyle w:val="a3"/>
              <w:rPr>
                <w:sz w:val="28"/>
                <w:szCs w:val="28"/>
              </w:rPr>
            </w:pPr>
            <w:r w:rsidRPr="00F14841">
              <w:rPr>
                <w:sz w:val="28"/>
                <w:szCs w:val="28"/>
              </w:rPr>
              <w:t>Об утверждении программы комплексного развития систем коммунальной инфраструктуры</w:t>
            </w:r>
          </w:p>
          <w:p w:rsidR="005D21FD" w:rsidRPr="00F14841" w:rsidRDefault="005D21FD" w:rsidP="009D3A3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Борового </w:t>
            </w:r>
            <w:r w:rsidRPr="00F14841">
              <w:rPr>
                <w:sz w:val="28"/>
                <w:szCs w:val="28"/>
              </w:rPr>
              <w:t>сельского посе</w:t>
            </w:r>
            <w:r>
              <w:rPr>
                <w:sz w:val="28"/>
                <w:szCs w:val="28"/>
              </w:rPr>
              <w:t xml:space="preserve">ления </w:t>
            </w:r>
            <w:r w:rsidRPr="00F14841">
              <w:rPr>
                <w:sz w:val="28"/>
                <w:szCs w:val="28"/>
              </w:rPr>
              <w:t>Октябрьского муниципального района  Челябинской области</w:t>
            </w:r>
          </w:p>
          <w:p w:rsidR="005D21FD" w:rsidRPr="00F14841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21FD" w:rsidRPr="00F14841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5D21FD" w:rsidRPr="00F14841" w:rsidRDefault="005D21FD" w:rsidP="009D3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5D21FD" w:rsidRPr="00F14841" w:rsidRDefault="005D21FD" w:rsidP="009D3A3A">
            <w:pPr>
              <w:jc w:val="center"/>
              <w:rPr>
                <w:sz w:val="28"/>
                <w:szCs w:val="28"/>
              </w:rPr>
            </w:pPr>
          </w:p>
        </w:tc>
      </w:tr>
      <w:tr w:rsidR="005D21FD" w:rsidTr="009D3A3A">
        <w:trPr>
          <w:trHeight w:val="80"/>
        </w:trPr>
        <w:tc>
          <w:tcPr>
            <w:tcW w:w="4584" w:type="dxa"/>
            <w:vAlign w:val="center"/>
          </w:tcPr>
          <w:p w:rsidR="005D21FD" w:rsidRDefault="005D21FD" w:rsidP="009D3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dxa"/>
          </w:tcPr>
          <w:p w:rsidR="005D21FD" w:rsidRDefault="005D21FD" w:rsidP="009D3A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5D21FD" w:rsidRDefault="005D21FD" w:rsidP="009D3A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21FD" w:rsidRDefault="005D21FD" w:rsidP="005D21FD">
      <w:pPr>
        <w:pStyle w:val="a4"/>
        <w:spacing w:before="0" w:beforeAutospacing="0" w:after="120" w:afterAutospacing="0" w:line="10" w:lineRule="atLeast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В целях реализации Федерального закона от 06 октября 2003 года № 131-ФЗ «Об общих принципах организации местного самоуправления в Российской Федерации», в соответствии с Федеральной целевой программой «Комплексная программа модернизации и реформирования ЖКХ на 2016-2020 годы», </w:t>
      </w:r>
    </w:p>
    <w:p w:rsidR="005D21FD" w:rsidRPr="00F14841" w:rsidRDefault="005D21FD" w:rsidP="005D21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841">
        <w:rPr>
          <w:sz w:val="28"/>
          <w:szCs w:val="28"/>
        </w:rPr>
        <w:t>ПОСТАНОВЛЯЕТ:</w:t>
      </w:r>
    </w:p>
    <w:p w:rsidR="005D21FD" w:rsidRDefault="005D21FD" w:rsidP="005D21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программу комплексного развития систем коммунальной инфраструктуры  Борового  сельского поселения Октябрьского муниципального района (Приложение).</w:t>
      </w:r>
    </w:p>
    <w:p w:rsidR="005D21FD" w:rsidRDefault="005D21FD" w:rsidP="005D21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2.Постановление администрации Борового сельского поселения от 08.02.2016 г. № 5 отменить.</w:t>
      </w:r>
    </w:p>
    <w:p w:rsidR="005D21FD" w:rsidRDefault="005D21FD" w:rsidP="005D21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постановление подлежит размещению на официальном сайте администрации Борового  сельского поселения. </w:t>
      </w:r>
    </w:p>
    <w:p w:rsidR="005D21FD" w:rsidRDefault="005D21FD" w:rsidP="005D21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D21FD" w:rsidRDefault="005D21FD" w:rsidP="005D21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5.Постановление вступает в силу со дня его подписания.</w:t>
      </w:r>
    </w:p>
    <w:p w:rsidR="005D21FD" w:rsidRDefault="005D21FD" w:rsidP="005D21FD">
      <w:pPr>
        <w:shd w:val="clear" w:color="auto" w:fill="FFFFFF"/>
        <w:jc w:val="both"/>
        <w:rPr>
          <w:sz w:val="28"/>
          <w:szCs w:val="28"/>
        </w:rPr>
      </w:pPr>
      <w:r>
        <w:t xml:space="preserve">  </w:t>
      </w:r>
    </w:p>
    <w:p w:rsidR="005D21FD" w:rsidRDefault="005D21FD" w:rsidP="005D21FD">
      <w:pPr>
        <w:shd w:val="clear" w:color="auto" w:fill="FFFFFF"/>
        <w:jc w:val="both"/>
        <w:rPr>
          <w:sz w:val="28"/>
          <w:szCs w:val="28"/>
        </w:rPr>
      </w:pPr>
    </w:p>
    <w:p w:rsidR="005D21FD" w:rsidRDefault="005D21FD" w:rsidP="005D21FD">
      <w:pPr>
        <w:shd w:val="clear" w:color="auto" w:fill="FFFFFF"/>
        <w:jc w:val="both"/>
      </w:pPr>
    </w:p>
    <w:p w:rsidR="005D21FD" w:rsidRPr="00F14841" w:rsidRDefault="005D21FD" w:rsidP="005D21FD">
      <w:pPr>
        <w:shd w:val="clear" w:color="auto" w:fill="FFFFFF"/>
        <w:jc w:val="both"/>
        <w:rPr>
          <w:sz w:val="28"/>
          <w:szCs w:val="28"/>
        </w:rPr>
      </w:pPr>
      <w:r w:rsidRPr="00F14841">
        <w:rPr>
          <w:sz w:val="28"/>
          <w:szCs w:val="28"/>
        </w:rPr>
        <w:t xml:space="preserve">              Глава администрации</w:t>
      </w:r>
    </w:p>
    <w:p w:rsidR="005D21FD" w:rsidRPr="00F14841" w:rsidRDefault="005D21FD" w:rsidP="005D21FD">
      <w:pPr>
        <w:shd w:val="clear" w:color="auto" w:fill="FFFFFF"/>
        <w:jc w:val="both"/>
        <w:rPr>
          <w:sz w:val="28"/>
          <w:szCs w:val="28"/>
        </w:rPr>
      </w:pPr>
      <w:r w:rsidRPr="00F148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Борового </w:t>
      </w:r>
      <w:r w:rsidRPr="00F14841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М.Г.Исламетдинов</w:t>
      </w:r>
      <w:proofErr w:type="spellEnd"/>
    </w:p>
    <w:p w:rsidR="005D21FD" w:rsidRPr="00F14841" w:rsidRDefault="005D21FD" w:rsidP="005D21F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D21FD" w:rsidRDefault="005D21FD" w:rsidP="005D21FD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5D21FD" w:rsidRDefault="005D21FD" w:rsidP="005D21FD">
      <w:pPr>
        <w:jc w:val="both"/>
        <w:rPr>
          <w:sz w:val="27"/>
          <w:szCs w:val="27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AF095A">
        <w:rPr>
          <w:sz w:val="28"/>
          <w:szCs w:val="28"/>
        </w:rPr>
        <w:t xml:space="preserve">УТВЕРЖДЕНА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AF095A">
        <w:rPr>
          <w:sz w:val="28"/>
          <w:szCs w:val="28"/>
        </w:rPr>
        <w:t>Постановлением Администрации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AF095A">
        <w:rPr>
          <w:sz w:val="28"/>
          <w:szCs w:val="28"/>
        </w:rPr>
        <w:t xml:space="preserve">Октябрьского муниципального района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 w:rsidRPr="00AF095A">
        <w:rPr>
          <w:sz w:val="28"/>
          <w:szCs w:val="28"/>
        </w:rPr>
        <w:t xml:space="preserve">Челябинской области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F095A">
        <w:rPr>
          <w:sz w:val="28"/>
          <w:szCs w:val="28"/>
        </w:rPr>
        <w:t>т</w:t>
      </w:r>
      <w:r>
        <w:rPr>
          <w:sz w:val="28"/>
          <w:szCs w:val="28"/>
        </w:rPr>
        <w:t xml:space="preserve"> 16.06.</w:t>
      </w:r>
      <w:r w:rsidRPr="00AF095A">
        <w:rPr>
          <w:sz w:val="28"/>
          <w:szCs w:val="28"/>
        </w:rPr>
        <w:t xml:space="preserve">2016  года </w:t>
      </w:r>
      <w:r>
        <w:rPr>
          <w:sz w:val="28"/>
          <w:szCs w:val="28"/>
        </w:rPr>
        <w:t xml:space="preserve"> </w:t>
      </w:r>
      <w:r w:rsidRPr="00AF095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23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F095A">
        <w:rPr>
          <w:sz w:val="28"/>
          <w:szCs w:val="28"/>
        </w:rPr>
        <w:t>МУНИЦИПАЛЬНАЯ ЦЕЛЕВАЯ ПРОГРАММА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095A">
        <w:rPr>
          <w:sz w:val="28"/>
          <w:szCs w:val="28"/>
        </w:rPr>
        <w:t xml:space="preserve">«Комплексное развитие систем коммунальной инфраструктуры» в </w:t>
      </w:r>
      <w:r>
        <w:rPr>
          <w:sz w:val="28"/>
          <w:szCs w:val="28"/>
        </w:rPr>
        <w:t>Боровом</w:t>
      </w:r>
      <w:r w:rsidRPr="00AF095A">
        <w:rPr>
          <w:sz w:val="28"/>
          <w:szCs w:val="28"/>
        </w:rPr>
        <w:t xml:space="preserve"> сельском поселении Октябрьского муниципального района Челябинской области на 2016 – 2020 годы</w:t>
      </w:r>
    </w:p>
    <w:p w:rsidR="005D21FD" w:rsidRPr="00AF095A" w:rsidRDefault="005D21FD" w:rsidP="005D21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F095A">
        <w:rPr>
          <w:sz w:val="28"/>
          <w:szCs w:val="28"/>
        </w:rPr>
        <w:t>ПАСПОРТ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095A">
        <w:rPr>
          <w:sz w:val="28"/>
          <w:szCs w:val="28"/>
        </w:rPr>
        <w:t xml:space="preserve">муниципальной целевой программы «Комплексное развитие систем коммунальной инфраструктуры» в </w:t>
      </w:r>
      <w:r>
        <w:rPr>
          <w:sz w:val="28"/>
          <w:szCs w:val="28"/>
        </w:rPr>
        <w:t>Боровом</w:t>
      </w:r>
      <w:r w:rsidRPr="00AF095A">
        <w:rPr>
          <w:sz w:val="28"/>
          <w:szCs w:val="28"/>
        </w:rPr>
        <w:t xml:space="preserve"> сельском поселении Октябрьского муниципального района Челябинской области на 2016 – 2020 годы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708" w:type="dxa"/>
        <w:tblLook w:val="04A0"/>
      </w:tblPr>
      <w:tblGrid>
        <w:gridCol w:w="3008"/>
        <w:gridCol w:w="510"/>
        <w:gridCol w:w="6190"/>
      </w:tblGrid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«Комплексное развитие систем коммунальной инфраструктуры» в </w:t>
            </w:r>
            <w:r>
              <w:rPr>
                <w:sz w:val="28"/>
                <w:szCs w:val="28"/>
              </w:rPr>
              <w:t>Боровом</w:t>
            </w:r>
            <w:r w:rsidRPr="00AF095A">
              <w:rPr>
                <w:sz w:val="28"/>
                <w:szCs w:val="28"/>
              </w:rPr>
              <w:t xml:space="preserve"> сельском поселении Октябрьского муниципального района Челябинской области на 2016 – 2020 годы  (далее именуется – программа)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Муниципальный  заказчик</w:t>
            </w: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Борового</w:t>
            </w:r>
            <w:r w:rsidRPr="00AF095A">
              <w:rPr>
                <w:sz w:val="28"/>
                <w:szCs w:val="28"/>
              </w:rPr>
              <w:t xml:space="preserve"> сельского поселения Октябрьского муниципального района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Борового</w:t>
            </w:r>
            <w:r w:rsidRPr="00AF095A">
              <w:rPr>
                <w:sz w:val="28"/>
                <w:szCs w:val="28"/>
              </w:rPr>
              <w:t xml:space="preserve"> сельского поселения Октябрьского муниципального района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комплексное решение проблемы перехода к устойчивому функционированию и развитию жилищно-коммунального хозяйства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модернизация, реконструкция и капитальный ремонт объектов коммунальной инфраструктуры с высоким уровнем износа;</w:t>
            </w: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строительство объектов коммунальной инфраструктуры, создание условий для привлечения средств внебюджетных источников для финансирования проектов модернизации и развития объектов коммунальной </w:t>
            </w:r>
            <w:r w:rsidRPr="00AF095A">
              <w:rPr>
                <w:sz w:val="28"/>
                <w:szCs w:val="28"/>
              </w:rPr>
              <w:lastRenderedPageBreak/>
              <w:t>инфраструктуры;</w:t>
            </w: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государственная поддержка процессов модернизации, реконструкции, капитального ремонта, строительства и развития коммунальной инфраструктуры;</w:t>
            </w:r>
          </w:p>
          <w:p w:rsidR="005D21FD" w:rsidRPr="00AF095A" w:rsidRDefault="005D21FD" w:rsidP="009D3A3A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Содержание и ремонт автомобильных дорог;</w:t>
            </w:r>
          </w:p>
          <w:p w:rsidR="005D21FD" w:rsidRPr="00AF095A" w:rsidRDefault="005D21FD" w:rsidP="009D3A3A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Благоустройство территории </w:t>
            </w:r>
            <w:r>
              <w:rPr>
                <w:sz w:val="28"/>
                <w:szCs w:val="28"/>
              </w:rPr>
              <w:t>Борового</w:t>
            </w:r>
            <w:r w:rsidRPr="00AF095A">
              <w:rPr>
                <w:sz w:val="28"/>
                <w:szCs w:val="28"/>
              </w:rPr>
              <w:t xml:space="preserve"> сельского поселения;  </w:t>
            </w:r>
          </w:p>
          <w:p w:rsidR="005D21FD" w:rsidRPr="00AF095A" w:rsidRDefault="005D21FD" w:rsidP="009D3A3A">
            <w:pPr>
              <w:pStyle w:val="31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Реконструкция сетей наружного освещения населённых пунктов поселения;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Обеспечение первичных мер пожарной безопасности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Сроки реализации программы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Первый этап – 2016-2018 годы;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Второй этап – 2018-2020 годы</w:t>
            </w: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51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потребность на осуществление программных мероприятий представлена в Перечне основных направлений развития систем коммунальной инфраструктуры. </w:t>
            </w:r>
          </w:p>
        </w:tc>
      </w:tr>
      <w:tr w:rsidR="005D21FD" w:rsidRPr="00AF095A" w:rsidTr="009D3A3A">
        <w:tc>
          <w:tcPr>
            <w:tcW w:w="3008" w:type="dxa"/>
            <w:shd w:val="clear" w:color="auto" w:fill="auto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  <w:shd w:val="clear" w:color="auto" w:fill="auto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(2016-2020 годы) всего 40,00 тыс. руб. за счет средств:</w:t>
            </w: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- 0,00 млн. руб. областной бюджет;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- 40,00 тыс. руб. местные бюджеты внебюджетные источники;</w:t>
            </w: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  <w:vMerge w:val="restart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уровень износа объектов коммунальной инфраструктуры;</w:t>
            </w:r>
          </w:p>
        </w:tc>
      </w:tr>
      <w:tr w:rsidR="005D21FD" w:rsidRPr="00AF095A" w:rsidTr="009D3A3A">
        <w:tc>
          <w:tcPr>
            <w:tcW w:w="3008" w:type="dxa"/>
            <w:vMerge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90" w:type="dxa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FD" w:rsidRPr="00AF095A" w:rsidTr="009D3A3A">
        <w:tc>
          <w:tcPr>
            <w:tcW w:w="3008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Ожидаемые конечные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510" w:type="dxa"/>
            <w:shd w:val="clear" w:color="auto" w:fill="auto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-</w:t>
            </w:r>
          </w:p>
        </w:tc>
        <w:tc>
          <w:tcPr>
            <w:tcW w:w="6190" w:type="dxa"/>
            <w:shd w:val="clear" w:color="auto" w:fill="auto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уровень износа объектов коммунальной инфраструктуры: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8,7 процентов;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7,0 процента;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6,8 процентов;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5,6 процентов;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095A">
              <w:rPr>
                <w:rFonts w:ascii="Times New Roman" w:hAnsi="Times New Roman" w:cs="Times New Roman"/>
                <w:sz w:val="28"/>
                <w:szCs w:val="28"/>
              </w:rPr>
              <w:t>4,2 процентов.</w:t>
            </w:r>
          </w:p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1FD" w:rsidRPr="00AF095A" w:rsidRDefault="005D21FD" w:rsidP="005D21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br w:type="page"/>
      </w:r>
      <w:r w:rsidRPr="00AF095A">
        <w:rPr>
          <w:sz w:val="28"/>
          <w:szCs w:val="28"/>
        </w:rPr>
        <w:lastRenderedPageBreak/>
        <w:t>Глава I. СОДЕРЖАНИЕ ПРОБЛЕМЫ И ОБОСНОВАНИЕ</w:t>
      </w:r>
    </w:p>
    <w:p w:rsidR="005D21FD" w:rsidRPr="00AF095A" w:rsidRDefault="005D21FD" w:rsidP="005D21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095A">
        <w:rPr>
          <w:sz w:val="28"/>
          <w:szCs w:val="28"/>
        </w:rPr>
        <w:t>НЕОБХОДИМОСТИ ЕЁ РЕШЕНИЯ ПРОГРАММНЫМИ МЕТОДАМИ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Статус и границы сельского поселения установлены Законом Челябинской области от 15 сентября 2004 года № 269-ЗО «О статусе и границах Октябрьского муниципального района и сельских поселений в его составе».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18"/>
        <w:gridCol w:w="1275"/>
        <w:gridCol w:w="1276"/>
        <w:gridCol w:w="1276"/>
        <w:gridCol w:w="1276"/>
        <w:gridCol w:w="1275"/>
      </w:tblGrid>
      <w:tr w:rsidR="005D21FD" w:rsidRPr="00AF095A" w:rsidTr="009D3A3A">
        <w:trPr>
          <w:tblCellSpacing w:w="15" w:type="dxa"/>
          <w:jc w:val="center"/>
        </w:trPr>
        <w:tc>
          <w:tcPr>
            <w:tcW w:w="9067" w:type="dxa"/>
            <w:gridSpan w:val="7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Численность населения</w:t>
            </w:r>
          </w:p>
        </w:tc>
      </w:tr>
      <w:tr w:rsidR="005D21FD" w:rsidRPr="00AF095A" w:rsidTr="009D3A3A">
        <w:trPr>
          <w:tblCellSpacing w:w="15" w:type="dxa"/>
          <w:jc w:val="center"/>
        </w:trPr>
        <w:tc>
          <w:tcPr>
            <w:tcW w:w="1286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2002 год </w:t>
            </w:r>
          </w:p>
        </w:tc>
        <w:tc>
          <w:tcPr>
            <w:tcW w:w="1388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2010 год</w:t>
            </w:r>
          </w:p>
        </w:tc>
        <w:tc>
          <w:tcPr>
            <w:tcW w:w="1245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2011 год</w:t>
            </w:r>
          </w:p>
        </w:tc>
        <w:tc>
          <w:tcPr>
            <w:tcW w:w="1246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 xml:space="preserve">2012год </w:t>
            </w:r>
          </w:p>
        </w:tc>
        <w:tc>
          <w:tcPr>
            <w:tcW w:w="1246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2013год</w:t>
            </w:r>
          </w:p>
        </w:tc>
        <w:tc>
          <w:tcPr>
            <w:tcW w:w="1246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2014 год</w:t>
            </w:r>
          </w:p>
        </w:tc>
        <w:tc>
          <w:tcPr>
            <w:tcW w:w="1230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2015 год</w:t>
            </w:r>
          </w:p>
        </w:tc>
      </w:tr>
      <w:tr w:rsidR="005D21FD" w:rsidRPr="003174B0" w:rsidTr="009D3A3A">
        <w:trPr>
          <w:tblCellSpacing w:w="15" w:type="dxa"/>
          <w:jc w:val="center"/>
        </w:trPr>
        <w:tc>
          <w:tcPr>
            <w:tcW w:w="1286" w:type="dxa"/>
            <w:vAlign w:val="center"/>
            <w:hideMark/>
          </w:tcPr>
          <w:p w:rsidR="005D21FD" w:rsidRPr="003174B0" w:rsidRDefault="005D21FD" w:rsidP="009D3A3A">
            <w:pPr>
              <w:jc w:val="center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906</w:t>
            </w:r>
          </w:p>
        </w:tc>
        <w:tc>
          <w:tcPr>
            <w:tcW w:w="1388" w:type="dxa"/>
            <w:vAlign w:val="center"/>
            <w:hideMark/>
          </w:tcPr>
          <w:p w:rsidR="005D21FD" w:rsidRPr="003174B0" w:rsidRDefault="005D21FD" w:rsidP="009D3A3A">
            <w:pPr>
              <w:jc w:val="center"/>
              <w:rPr>
                <w:sz w:val="28"/>
                <w:szCs w:val="28"/>
              </w:rPr>
            </w:pPr>
            <w:r w:rsidRPr="003174B0">
              <w:rPr>
                <w:rFonts w:ascii="Cambria Math" w:hAnsi="Cambria Math" w:cs="Cambria Math"/>
                <w:b/>
                <w:bCs/>
                <w:color w:val="FF0000"/>
                <w:sz w:val="28"/>
                <w:szCs w:val="28"/>
              </w:rPr>
              <w:t>↘</w:t>
            </w:r>
            <w:r w:rsidRPr="003174B0">
              <w:rPr>
                <w:sz w:val="28"/>
                <w:szCs w:val="28"/>
              </w:rPr>
              <w:t>522</w:t>
            </w:r>
          </w:p>
        </w:tc>
        <w:tc>
          <w:tcPr>
            <w:tcW w:w="1245" w:type="dxa"/>
            <w:vAlign w:val="center"/>
            <w:hideMark/>
          </w:tcPr>
          <w:p w:rsidR="005D21FD" w:rsidRPr="003174B0" w:rsidRDefault="005D21FD" w:rsidP="009D3A3A">
            <w:pPr>
              <w:jc w:val="center"/>
              <w:rPr>
                <w:sz w:val="28"/>
                <w:szCs w:val="28"/>
              </w:rPr>
            </w:pPr>
            <w:r w:rsidRPr="003174B0">
              <w:rPr>
                <w:rFonts w:ascii="Cambria Math" w:hAnsi="Cambria Math" w:cs="Cambria Math"/>
                <w:b/>
                <w:bCs/>
                <w:color w:val="FF0000"/>
                <w:sz w:val="28"/>
                <w:szCs w:val="28"/>
              </w:rPr>
              <w:t>↘</w:t>
            </w:r>
            <w:r w:rsidRPr="003174B0">
              <w:rPr>
                <w:sz w:val="28"/>
                <w:szCs w:val="28"/>
              </w:rPr>
              <w:t>521</w:t>
            </w:r>
          </w:p>
        </w:tc>
        <w:tc>
          <w:tcPr>
            <w:tcW w:w="1246" w:type="dxa"/>
            <w:vAlign w:val="center"/>
            <w:hideMark/>
          </w:tcPr>
          <w:p w:rsidR="005D21FD" w:rsidRPr="003174B0" w:rsidRDefault="005D21FD" w:rsidP="009D3A3A">
            <w:pPr>
              <w:jc w:val="center"/>
              <w:rPr>
                <w:sz w:val="28"/>
                <w:szCs w:val="28"/>
              </w:rPr>
            </w:pPr>
            <w:r w:rsidRPr="003174B0">
              <w:rPr>
                <w:rFonts w:ascii="Cambria Math" w:hAnsi="Cambria Math" w:cs="Cambria Math"/>
                <w:b/>
                <w:bCs/>
                <w:color w:val="FF0000"/>
                <w:sz w:val="28"/>
                <w:szCs w:val="28"/>
              </w:rPr>
              <w:t>↘</w:t>
            </w:r>
            <w:r w:rsidRPr="003174B0">
              <w:rPr>
                <w:sz w:val="28"/>
                <w:szCs w:val="28"/>
              </w:rPr>
              <w:t>489</w:t>
            </w:r>
          </w:p>
        </w:tc>
        <w:tc>
          <w:tcPr>
            <w:tcW w:w="1246" w:type="dxa"/>
            <w:vAlign w:val="center"/>
            <w:hideMark/>
          </w:tcPr>
          <w:p w:rsidR="005D21FD" w:rsidRPr="003174B0" w:rsidRDefault="005D21FD" w:rsidP="009D3A3A">
            <w:pPr>
              <w:jc w:val="center"/>
              <w:rPr>
                <w:sz w:val="28"/>
                <w:szCs w:val="28"/>
              </w:rPr>
            </w:pPr>
            <w:r w:rsidRPr="003174B0">
              <w:rPr>
                <w:rFonts w:ascii="Cambria Math" w:hAnsi="Cambria Math" w:cs="Cambria Math"/>
                <w:b/>
                <w:bCs/>
                <w:color w:val="FF0000"/>
                <w:sz w:val="28"/>
                <w:szCs w:val="28"/>
              </w:rPr>
              <w:t>↘</w:t>
            </w:r>
            <w:r w:rsidRPr="003174B0">
              <w:rPr>
                <w:sz w:val="28"/>
                <w:szCs w:val="28"/>
              </w:rPr>
              <w:t>478</w:t>
            </w:r>
          </w:p>
        </w:tc>
        <w:tc>
          <w:tcPr>
            <w:tcW w:w="1246" w:type="dxa"/>
            <w:vAlign w:val="center"/>
            <w:hideMark/>
          </w:tcPr>
          <w:p w:rsidR="005D21FD" w:rsidRPr="003174B0" w:rsidRDefault="005D21FD" w:rsidP="009D3A3A">
            <w:pPr>
              <w:jc w:val="center"/>
              <w:rPr>
                <w:sz w:val="28"/>
                <w:szCs w:val="28"/>
              </w:rPr>
            </w:pPr>
            <w:r w:rsidRPr="003174B0">
              <w:rPr>
                <w:rFonts w:ascii="Cambria Math" w:hAnsi="Cambria Math" w:cs="Cambria Math"/>
                <w:b/>
                <w:bCs/>
                <w:color w:val="FF0000"/>
                <w:sz w:val="28"/>
                <w:szCs w:val="28"/>
              </w:rPr>
              <w:t>↘</w:t>
            </w:r>
            <w:r w:rsidRPr="003174B0">
              <w:rPr>
                <w:sz w:val="28"/>
                <w:szCs w:val="28"/>
              </w:rPr>
              <w:t>462</w:t>
            </w:r>
          </w:p>
        </w:tc>
        <w:tc>
          <w:tcPr>
            <w:tcW w:w="1230" w:type="dxa"/>
            <w:vAlign w:val="center"/>
            <w:hideMark/>
          </w:tcPr>
          <w:p w:rsidR="005D21FD" w:rsidRPr="003174B0" w:rsidRDefault="005D21FD" w:rsidP="009D3A3A">
            <w:pPr>
              <w:jc w:val="center"/>
              <w:rPr>
                <w:sz w:val="28"/>
                <w:szCs w:val="28"/>
              </w:rPr>
            </w:pPr>
            <w:r w:rsidRPr="003174B0">
              <w:rPr>
                <w:rFonts w:ascii="Cambria Math" w:hAnsi="Cambria Math" w:cs="Cambria Math"/>
                <w:b/>
                <w:bCs/>
                <w:color w:val="FF0000"/>
                <w:sz w:val="28"/>
                <w:szCs w:val="28"/>
              </w:rPr>
              <w:t>↘</w:t>
            </w:r>
            <w:r w:rsidRPr="003174B0">
              <w:rPr>
                <w:sz w:val="28"/>
                <w:szCs w:val="28"/>
              </w:rPr>
              <w:t>461</w:t>
            </w:r>
          </w:p>
        </w:tc>
      </w:tr>
    </w:tbl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Состав сельского поселения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3006"/>
        <w:gridCol w:w="4414"/>
        <w:gridCol w:w="1682"/>
      </w:tblGrid>
      <w:tr w:rsidR="005D21FD" w:rsidRPr="00AF095A" w:rsidTr="009D3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№</w:t>
            </w:r>
          </w:p>
        </w:tc>
        <w:tc>
          <w:tcPr>
            <w:tcW w:w="3064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Населённый пункт</w:t>
            </w:r>
          </w:p>
        </w:tc>
        <w:tc>
          <w:tcPr>
            <w:tcW w:w="4506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Тип населённого пункта</w:t>
            </w:r>
          </w:p>
        </w:tc>
        <w:tc>
          <w:tcPr>
            <w:tcW w:w="1656" w:type="dxa"/>
            <w:vAlign w:val="center"/>
            <w:hideMark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95A">
              <w:rPr>
                <w:sz w:val="28"/>
                <w:szCs w:val="28"/>
              </w:rPr>
              <w:t>Население</w:t>
            </w:r>
          </w:p>
        </w:tc>
      </w:tr>
      <w:tr w:rsidR="005D21FD" w:rsidRPr="00AF095A" w:rsidTr="009D3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1</w:t>
            </w:r>
          </w:p>
        </w:tc>
        <w:tc>
          <w:tcPr>
            <w:tcW w:w="3064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" w:tooltip="Бакшан (страница отсутствует)" w:history="1">
              <w:proofErr w:type="spellStart"/>
              <w:r w:rsidRPr="003174B0">
                <w:rPr>
                  <w:sz w:val="28"/>
                  <w:szCs w:val="28"/>
                </w:rPr>
                <w:t>Бакшан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деревня</w:t>
            </w:r>
          </w:p>
        </w:tc>
        <w:tc>
          <w:tcPr>
            <w:tcW w:w="1656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89</w:t>
            </w:r>
          </w:p>
        </w:tc>
      </w:tr>
      <w:tr w:rsidR="005D21FD" w:rsidRPr="00AF095A" w:rsidTr="009D3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2</w:t>
            </w:r>
          </w:p>
        </w:tc>
        <w:tc>
          <w:tcPr>
            <w:tcW w:w="3064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" w:tooltip="Боровое (Октябрьский район) (страница отсутствует)" w:history="1">
              <w:r w:rsidRPr="003174B0">
                <w:rPr>
                  <w:sz w:val="28"/>
                  <w:szCs w:val="28"/>
                </w:rPr>
                <w:t>Боровое</w:t>
              </w:r>
            </w:hyperlink>
          </w:p>
        </w:tc>
        <w:tc>
          <w:tcPr>
            <w:tcW w:w="4506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село, административный центр</w:t>
            </w:r>
          </w:p>
        </w:tc>
        <w:tc>
          <w:tcPr>
            <w:tcW w:w="1656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329</w:t>
            </w:r>
          </w:p>
        </w:tc>
      </w:tr>
      <w:tr w:rsidR="005D21FD" w:rsidRPr="00AF095A" w:rsidTr="009D3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3</w:t>
            </w:r>
          </w:p>
        </w:tc>
        <w:tc>
          <w:tcPr>
            <w:tcW w:w="3064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" w:tooltip="Замериново (страница отсутствует)" w:history="1">
              <w:proofErr w:type="spellStart"/>
              <w:r w:rsidRPr="003174B0">
                <w:rPr>
                  <w:sz w:val="28"/>
                  <w:szCs w:val="28"/>
                </w:rPr>
                <w:t>Замериново</w:t>
              </w:r>
              <w:proofErr w:type="spellEnd"/>
            </w:hyperlink>
          </w:p>
        </w:tc>
        <w:tc>
          <w:tcPr>
            <w:tcW w:w="4506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деревня</w:t>
            </w:r>
          </w:p>
        </w:tc>
        <w:tc>
          <w:tcPr>
            <w:tcW w:w="1656" w:type="dxa"/>
            <w:vAlign w:val="center"/>
            <w:hideMark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31</w:t>
            </w:r>
          </w:p>
        </w:tc>
      </w:tr>
      <w:tr w:rsidR="005D21FD" w:rsidRPr="00AF095A" w:rsidTr="009D3A3A">
        <w:trPr>
          <w:tblCellSpacing w:w="15" w:type="dxa"/>
        </w:trPr>
        <w:tc>
          <w:tcPr>
            <w:tcW w:w="0" w:type="auto"/>
            <w:vAlign w:val="center"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4</w:t>
            </w:r>
          </w:p>
        </w:tc>
        <w:tc>
          <w:tcPr>
            <w:tcW w:w="3064" w:type="dxa"/>
            <w:vAlign w:val="center"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" w:tooltip="Зуевка (Челябинская область) (страница отсутствует)" w:history="1">
              <w:r w:rsidRPr="003174B0">
                <w:rPr>
                  <w:sz w:val="28"/>
                  <w:szCs w:val="28"/>
                </w:rPr>
                <w:t>Зуевка</w:t>
              </w:r>
            </w:hyperlink>
          </w:p>
        </w:tc>
        <w:tc>
          <w:tcPr>
            <w:tcW w:w="4506" w:type="dxa"/>
            <w:vAlign w:val="center"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деревня</w:t>
            </w:r>
          </w:p>
        </w:tc>
        <w:tc>
          <w:tcPr>
            <w:tcW w:w="1656" w:type="dxa"/>
            <w:vAlign w:val="center"/>
          </w:tcPr>
          <w:p w:rsidR="005D21FD" w:rsidRPr="003174B0" w:rsidRDefault="005D21FD" w:rsidP="009D3A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73</w:t>
            </w:r>
          </w:p>
        </w:tc>
      </w:tr>
    </w:tbl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1. Программа комплексного развития систем коммунальной инфраструктуры сельского поселения - это программа строительства и (или) модернизации систем коммунальной инфраструктуры, которая обеспечивает развитие этих систем и объектов в соответствии с документами территориального планирования.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Инженерно-техническое обеспечение  района состоит из систем водоснабжения, тепл</w:t>
      </w:r>
      <w:proofErr w:type="gramStart"/>
      <w:r w:rsidRPr="00AF095A">
        <w:rPr>
          <w:sz w:val="28"/>
          <w:szCs w:val="28"/>
        </w:rPr>
        <w:t>о-</w:t>
      </w:r>
      <w:proofErr w:type="gramEnd"/>
      <w:r w:rsidRPr="00AF095A">
        <w:rPr>
          <w:sz w:val="28"/>
          <w:szCs w:val="28"/>
        </w:rPr>
        <w:t xml:space="preserve">, </w:t>
      </w:r>
      <w:proofErr w:type="spellStart"/>
      <w:r w:rsidRPr="00AF095A">
        <w:rPr>
          <w:sz w:val="28"/>
          <w:szCs w:val="28"/>
        </w:rPr>
        <w:t>электро</w:t>
      </w:r>
      <w:proofErr w:type="spellEnd"/>
      <w:r w:rsidRPr="00AF095A">
        <w:rPr>
          <w:sz w:val="28"/>
          <w:szCs w:val="28"/>
        </w:rPr>
        <w:t>-, и газоснабжения.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инженерно-технического обеспечения нуждается в постоянном развитии и совершенствовании.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Разработка и утверждение данной Программы необходима для последующей разработки инвестиционных программ предприятиями коммунального комплекса, с целью определения размера тарифа на подключение к системам коммунального комплекса за единицу заявленной (присоединяемой) нагрузки.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К объектам, охваченными мероприятиями относятся: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1. Водоснабжение –  магистральные сети водопровода и сооружения;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2. Теплоснабжение - реконструкция источников теплоснабжения не планируется.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3. Электроснабжение - линии электропередач;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lastRenderedPageBreak/>
        <w:t xml:space="preserve">Жилищно-коммунальный комплекс в сегодняшнем его состоянии характеризуется низкой инвестиционной привлекательностью. Износ объектов коммунальной инфраструктуры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составляет </w:t>
      </w:r>
      <w:r>
        <w:rPr>
          <w:sz w:val="28"/>
          <w:szCs w:val="28"/>
        </w:rPr>
        <w:t>4</w:t>
      </w:r>
      <w:r w:rsidRPr="00AF095A">
        <w:rPr>
          <w:sz w:val="28"/>
          <w:szCs w:val="28"/>
        </w:rPr>
        <w:t>8,7 процента, около 1</w:t>
      </w:r>
      <w:r>
        <w:rPr>
          <w:sz w:val="28"/>
          <w:szCs w:val="28"/>
        </w:rPr>
        <w:t>7</w:t>
      </w:r>
      <w:r w:rsidRPr="00AF095A">
        <w:rPr>
          <w:sz w:val="28"/>
          <w:szCs w:val="28"/>
        </w:rPr>
        <w:t xml:space="preserve"> процентов основных фондов полностью отслужили свой срок.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Проводится большой объём аварийно-восстановительных работ на объектах коммунальной инфраструктуры, единичные затраты на проведение которых в 2,5 - 3 раза выше, чем затраты на плановый ремонт таких же объектов. Отмечается повсеместное несоответствие фактического объёма инвестиций в модернизацию объектов коммунальной инфраструктуры их минимальным потребностям. 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Одной из причин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комплекса, в </w:t>
      </w:r>
      <w:proofErr w:type="gramStart"/>
      <w:r w:rsidRPr="00AF095A">
        <w:rPr>
          <w:sz w:val="28"/>
          <w:szCs w:val="28"/>
        </w:rPr>
        <w:t>связи</w:t>
      </w:r>
      <w:proofErr w:type="gramEnd"/>
      <w:r w:rsidRPr="00AF095A">
        <w:rPr>
          <w:sz w:val="28"/>
          <w:szCs w:val="28"/>
        </w:rPr>
        <w:t xml:space="preserve"> с чем они не могут осуществить проекты модернизации объектов коммунальной инфраструктуры без значительного повышения тарифов. Привлечение инвестиционных и заёмных средств на длительный период могло бы позволить организациям коммунального комплекса снизить издержки предоставления коммунальных услуг за счёт модернизации объектов коммунальной инфраструктуры и обеспечить возвратность кредитов и окупаемость инвестиционных проектов без значительного повышения тарифов.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2. Решить проблему повышения качества предоставления коммунальных услуг возможно только объединением усилий всех уровней власти с привлечением частных инвестиций. Поэтому одной из основных задач программы является формирование условий, обеспечивающих привлечение внебюджетных источников, в том числе заёмных, в модернизацию объектов коммунальной инфраструктуры.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Модернизация объектов коммунальной инфраструктуры должна обеспечить проведение технологической и управленческой модернизации коммунального сектора с привлечением частных бизнеса и инвестиций.</w:t>
      </w:r>
    </w:p>
    <w:p w:rsidR="005D21FD" w:rsidRPr="00AF095A" w:rsidRDefault="005D21FD" w:rsidP="005D21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>Глава II. ОСНОВНЫЕ ЦЕЛИ И ЗАДАЧИ ПРОГРАММЫ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3. Основной целью программы является комплексное решение проблемы перехода к устойчивому функционированию и развитию жилищно-коммунального хозяйства.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4. Программа предусматривает решение следующих задач: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1) модернизация, реконструкция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2) создание условий для привлечения средств частных инвесторов для финансирования проектов модернизации и развития объектов коммунальной инфраструктуры;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lastRenderedPageBreak/>
        <w:t>3) государственная поддержка процессов модернизации, реконструкции, капитального ремонта, строительства и развития коммунальной инфраструктуры, в том числе с целью минимизации рисков частных инвесторов.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>Глава III. СРОКИ И ЭТАПЫ РЕАЛИЗАЦИИ ПРОГРАММЫ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5. Реализация программы предусматривается в течение 2016 - 2020 годов.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6. При реализации программы финансирование за счёт областного бюджета будет осуществляться при условии реализации на территории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 муниципального района в рамках программы проектов модернизации объектов коммунальной инфраструктуры, в которых не менее 50 процентов инвестиционных потребностей финансируются за счёт средств местных бюджетов и внебюджетных источников.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>Глава IV. СИСТЕМА МЕРОПРИЯТИЙ ПРОГРАММЫ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7. Мероприятия программы направлены на реализацию поставленных задач и включают в себя организационные и финансово-экономические мероприятия. В качестве критериев успешности решения поставленных задач используются целевые индикаторы, которые представляют собой не только количественные показатели, но и качественные характеристики.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8. Организационные мероприятия будут способствовать реформированию экономических отношений в жилищно-коммунальном комплексе с целью обеспечения эффективного использования имеющихся финансовых ресурсов, а также привлечению частных инвестиций.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9. </w:t>
      </w:r>
      <w:proofErr w:type="gramStart"/>
      <w:r w:rsidRPr="00AF095A">
        <w:rPr>
          <w:sz w:val="28"/>
          <w:szCs w:val="28"/>
        </w:rPr>
        <w:t>Финансово-экономические мероприятия программы направлены на строительство подводящих магистральных газопроводов и газовых сетей, снижение уровня износа основных фондов, обеспечение государственной поддержки процессов модернизации, реконструкции, капитального ремонта и строительства объектов жилищно-коммунального комплекса, направленной на привлечение средств частных инвесторов.</w:t>
      </w:r>
      <w:proofErr w:type="gramEnd"/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10. Расчёт потребности в объёмах работ по модернизации объектов коммунальной инфраструктуры представлен в таблице 1.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AF095A">
        <w:rPr>
          <w:sz w:val="28"/>
          <w:szCs w:val="28"/>
        </w:rPr>
        <w:t>Таблица 1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7"/>
        <w:gridCol w:w="4510"/>
        <w:gridCol w:w="1134"/>
        <w:gridCol w:w="850"/>
        <w:gridCol w:w="814"/>
        <w:gridCol w:w="696"/>
        <w:gridCol w:w="696"/>
        <w:gridCol w:w="696"/>
        <w:gridCol w:w="696"/>
      </w:tblGrid>
      <w:tr w:rsidR="005D21FD" w:rsidRPr="00AF095A" w:rsidTr="009D3A3A">
        <w:tc>
          <w:tcPr>
            <w:tcW w:w="567" w:type="dxa"/>
            <w:vMerge w:val="restart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09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095A">
              <w:rPr>
                <w:sz w:val="24"/>
                <w:szCs w:val="24"/>
              </w:rPr>
              <w:t>/</w:t>
            </w:r>
            <w:proofErr w:type="spellStart"/>
            <w:r w:rsidRPr="00AF09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vMerge w:val="restart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Система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жизнеобеспечения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Ед.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F095A">
              <w:rPr>
                <w:sz w:val="24"/>
                <w:szCs w:val="24"/>
              </w:rPr>
              <w:t>изм</w:t>
            </w:r>
            <w:proofErr w:type="spellEnd"/>
            <w:r w:rsidRPr="00AF095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Всего</w:t>
            </w:r>
          </w:p>
        </w:tc>
        <w:tc>
          <w:tcPr>
            <w:tcW w:w="3598" w:type="dxa"/>
            <w:gridSpan w:val="5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в том числе по годам</w:t>
            </w:r>
          </w:p>
        </w:tc>
      </w:tr>
      <w:tr w:rsidR="005D21FD" w:rsidRPr="00AF095A" w:rsidTr="009D3A3A">
        <w:tc>
          <w:tcPr>
            <w:tcW w:w="567" w:type="dxa"/>
            <w:vMerge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0" w:type="dxa"/>
            <w:vMerge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2020</w:t>
            </w:r>
          </w:p>
        </w:tc>
      </w:tr>
      <w:tr w:rsidR="005D21FD" w:rsidRPr="00AF095A" w:rsidTr="009D3A3A">
        <w:tc>
          <w:tcPr>
            <w:tcW w:w="567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1.</w:t>
            </w:r>
          </w:p>
        </w:tc>
        <w:tc>
          <w:tcPr>
            <w:tcW w:w="4510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Сети </w:t>
            </w:r>
            <w:proofErr w:type="spellStart"/>
            <w:r w:rsidRPr="00AF095A">
              <w:rPr>
                <w:sz w:val="24"/>
                <w:szCs w:val="24"/>
              </w:rPr>
              <w:t>электро</w:t>
            </w:r>
            <w:proofErr w:type="spellEnd"/>
            <w:r w:rsidRPr="00AF095A">
              <w:rPr>
                <w:sz w:val="24"/>
                <w:szCs w:val="24"/>
              </w:rPr>
              <w:t>-, тепло-, водоснабжения, водоотведения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17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jc w:val="center"/>
            </w:pPr>
            <w:r w:rsidRPr="00AF095A">
              <w:rPr>
                <w:sz w:val="24"/>
                <w:szCs w:val="24"/>
              </w:rPr>
              <w:t>1,5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jc w:val="center"/>
            </w:pPr>
            <w:r w:rsidRPr="00AF095A">
              <w:rPr>
                <w:sz w:val="24"/>
                <w:szCs w:val="24"/>
              </w:rPr>
              <w:t>1,5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jc w:val="center"/>
            </w:pPr>
            <w:r w:rsidRPr="00AF095A">
              <w:rPr>
                <w:sz w:val="24"/>
                <w:szCs w:val="24"/>
              </w:rPr>
              <w:t>1,5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jc w:val="center"/>
            </w:pPr>
            <w:r w:rsidRPr="00AF095A">
              <w:rPr>
                <w:sz w:val="24"/>
                <w:szCs w:val="24"/>
              </w:rPr>
              <w:t>0,5</w:t>
            </w:r>
          </w:p>
        </w:tc>
      </w:tr>
      <w:tr w:rsidR="005D21FD" w:rsidRPr="00AF095A" w:rsidTr="009D3A3A">
        <w:tc>
          <w:tcPr>
            <w:tcW w:w="567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2.</w:t>
            </w:r>
          </w:p>
        </w:tc>
        <w:tc>
          <w:tcPr>
            <w:tcW w:w="4510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Отопительные котельные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Гкал/час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  <w:tr w:rsidR="005D21FD" w:rsidRPr="00AF095A" w:rsidTr="009D3A3A">
        <w:tc>
          <w:tcPr>
            <w:tcW w:w="567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3.</w:t>
            </w:r>
          </w:p>
        </w:tc>
        <w:tc>
          <w:tcPr>
            <w:tcW w:w="4510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Сети газоснабжения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</w:tbl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lastRenderedPageBreak/>
        <w:t>11. Перечень мероприятий представлен в приложении 1 к подпрограмме и в таблице 2.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Величина необходимых суммарных капитальных вложений для реализации программных мероприятий определена в размере  40,00 тыс. рублей на 2016-2020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562"/>
        <w:gridCol w:w="3208"/>
      </w:tblGrid>
      <w:tr w:rsidR="005D21FD" w:rsidRPr="00AF095A" w:rsidTr="009D3A3A">
        <w:tc>
          <w:tcPr>
            <w:tcW w:w="81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09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095A">
              <w:rPr>
                <w:sz w:val="24"/>
                <w:szCs w:val="24"/>
              </w:rPr>
              <w:t>/</w:t>
            </w:r>
            <w:proofErr w:type="spellStart"/>
            <w:r w:rsidRPr="00AF09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3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29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Стоимость объектов мероприятий всего, тыс. руб.</w:t>
            </w:r>
          </w:p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21FD" w:rsidRPr="00AF095A" w:rsidTr="009D3A3A">
        <w:tc>
          <w:tcPr>
            <w:tcW w:w="81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329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00,00</w:t>
            </w:r>
          </w:p>
        </w:tc>
      </w:tr>
      <w:tr w:rsidR="005D21FD" w:rsidRPr="00AF095A" w:rsidTr="009D3A3A">
        <w:tc>
          <w:tcPr>
            <w:tcW w:w="81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</w:t>
            </w:r>
          </w:p>
        </w:tc>
        <w:tc>
          <w:tcPr>
            <w:tcW w:w="5743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29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00,00</w:t>
            </w:r>
          </w:p>
        </w:tc>
      </w:tr>
      <w:tr w:rsidR="005D21FD" w:rsidRPr="00AF095A" w:rsidTr="009D3A3A">
        <w:tc>
          <w:tcPr>
            <w:tcW w:w="81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3</w:t>
            </w:r>
          </w:p>
        </w:tc>
        <w:tc>
          <w:tcPr>
            <w:tcW w:w="5743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29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00,00</w:t>
            </w:r>
          </w:p>
        </w:tc>
      </w:tr>
      <w:tr w:rsidR="005D21FD" w:rsidRPr="00AF095A" w:rsidTr="009D3A3A">
        <w:tc>
          <w:tcPr>
            <w:tcW w:w="81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4</w:t>
            </w:r>
          </w:p>
        </w:tc>
        <w:tc>
          <w:tcPr>
            <w:tcW w:w="5743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329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40,00</w:t>
            </w:r>
          </w:p>
        </w:tc>
      </w:tr>
      <w:tr w:rsidR="005D21FD" w:rsidRPr="00AF095A" w:rsidTr="009D3A3A">
        <w:tc>
          <w:tcPr>
            <w:tcW w:w="81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43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Итого:</w:t>
            </w:r>
          </w:p>
        </w:tc>
        <w:tc>
          <w:tcPr>
            <w:tcW w:w="3295" w:type="dxa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40,00</w:t>
            </w:r>
          </w:p>
        </w:tc>
      </w:tr>
    </w:tbl>
    <w:p w:rsidR="005D21FD" w:rsidRPr="00AF095A" w:rsidRDefault="005D21FD" w:rsidP="005D21FD">
      <w:pPr>
        <w:autoSpaceDE w:val="0"/>
        <w:autoSpaceDN w:val="0"/>
        <w:adjustRightInd w:val="0"/>
        <w:ind w:firstLine="720"/>
        <w:jc w:val="both"/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Объем финансирования Программы корректируется с учетом возможности бюджета района на текущий финансовый год.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Указанная в Программе стоимость работ по мероприятиям является ориентировочной.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>Глава V. РЕСУРСНОЕ ОБЕСПЕЧЕНИЕ ПРОГРАММЫ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12. Общий объём финансирования программы на 2016 - 2020 годы составляет 40,00  тыс. рублей, в том числе за счёт средств: областного бюджета – 0,00млн. рублей, местный бюджет и внебюджетных источников – 40,00  тыс. рублей.</w:t>
      </w:r>
    </w:p>
    <w:p w:rsidR="005D21FD" w:rsidRPr="00AF095A" w:rsidRDefault="005D21FD" w:rsidP="005D21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>Глава VI. ОРГАНИЗАЦИЯ УПРАВЛЕНИЯ И МЕХАНИЗМ</w:t>
      </w:r>
    </w:p>
    <w:p w:rsidR="005D21FD" w:rsidRPr="00AF095A" w:rsidRDefault="005D21FD" w:rsidP="005D21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095A">
        <w:rPr>
          <w:sz w:val="28"/>
          <w:szCs w:val="28"/>
        </w:rPr>
        <w:t>РЕАЛИЗАЦИИ ПРОГРАММЫ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13. Муниципальным заказчиком программы является Администрация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 Челябинской области.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14. Администрация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 ежегодно (в срок до 1 сентября предшествующего года) представляет в Министерство строительства и инфраструктуры Челябинской области заявки на участие в программе.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15. Условиями участия Администрации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 в подпрограмме являются: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F095A">
        <w:rPr>
          <w:sz w:val="28"/>
          <w:szCs w:val="28"/>
        </w:rPr>
        <w:t>1) наличие разработанной и утвержденной соответствующей муниципальной целевой программы;</w:t>
      </w:r>
      <w:proofErr w:type="gramEnd"/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2) представление технико-экономического обоснования, проектно-сметной документации и положительного заключения областного государственного автономного учреждения «Управление государственной экспертизы проектной документации, проектов документов территориального планирования и инженерных изысканий Челябинской области (</w:t>
      </w:r>
      <w:proofErr w:type="spellStart"/>
      <w:r w:rsidRPr="00AF095A">
        <w:rPr>
          <w:sz w:val="28"/>
          <w:szCs w:val="28"/>
        </w:rPr>
        <w:t>Госэкспертиза</w:t>
      </w:r>
      <w:proofErr w:type="spellEnd"/>
      <w:r w:rsidRPr="00AF095A">
        <w:rPr>
          <w:sz w:val="28"/>
          <w:szCs w:val="28"/>
        </w:rPr>
        <w:t xml:space="preserve"> Челябинской области)», реализуемых или </w:t>
      </w:r>
      <w:r w:rsidRPr="00AF095A">
        <w:rPr>
          <w:sz w:val="28"/>
          <w:szCs w:val="28"/>
        </w:rPr>
        <w:lastRenderedPageBreak/>
        <w:t>планируемых к реализации за счёт средств областного бюджета проектов модернизации, реконструкции, строительства и капитального ремонта объектов коммунальной инфраструктуры;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3) представление утверждённых Администрацией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 графиков, предусматривающих установление не позднее 1 января предшествующего года тарифов и надбавок, обеспечивающих финансовые потребности организаций коммунального комплекса, необходимые для реализации их производственных и инвестиционных программ развития системы коммунальной инфраструктуры;</w:t>
      </w:r>
    </w:p>
    <w:p w:rsidR="005D21FD" w:rsidRPr="00AF095A" w:rsidRDefault="005D21FD" w:rsidP="005D21FD">
      <w:pPr>
        <w:tabs>
          <w:tab w:val="left" w:pos="751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4) подтверждение обязательств Администрации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 по </w:t>
      </w:r>
      <w:proofErr w:type="spellStart"/>
      <w:r w:rsidRPr="00AF095A">
        <w:rPr>
          <w:sz w:val="28"/>
          <w:szCs w:val="28"/>
        </w:rPr>
        <w:t>софинансированию</w:t>
      </w:r>
      <w:proofErr w:type="spellEnd"/>
      <w:r w:rsidRPr="00AF095A">
        <w:rPr>
          <w:sz w:val="28"/>
          <w:szCs w:val="28"/>
        </w:rPr>
        <w:t xml:space="preserve"> предлагаемых проектов модернизации, реконструкции, строительства и капитального ремонта объектов коммунальной инфраструктуры за счёт средств местного бюджета;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5) подтверждение обязательств частных инвесторов по </w:t>
      </w:r>
      <w:proofErr w:type="spellStart"/>
      <w:r w:rsidRPr="00AF095A">
        <w:rPr>
          <w:sz w:val="28"/>
          <w:szCs w:val="28"/>
        </w:rPr>
        <w:t>софинансированию</w:t>
      </w:r>
      <w:proofErr w:type="spellEnd"/>
      <w:r w:rsidRPr="00AF095A">
        <w:rPr>
          <w:sz w:val="28"/>
          <w:szCs w:val="28"/>
        </w:rPr>
        <w:t xml:space="preserve"> предлагаемых проектов модернизации, реконструкции, строительства и капитального ремонта объектов коммунальной инфраструктуры.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F095A">
        <w:rPr>
          <w:sz w:val="28"/>
          <w:szCs w:val="28"/>
        </w:rPr>
        <w:t xml:space="preserve">. Условиями, исключающими участие в реализации мероприятий программы для Администрации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района, являются: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1) нецелевое использование средств областного бюджета на модернизацию, реконструкцию, строительство и капитальный ремонт объектов коммунальной инфраструктуры за предыдущий период;</w:t>
      </w:r>
    </w:p>
    <w:p w:rsidR="005D21FD" w:rsidRPr="00AF095A" w:rsidRDefault="005D21FD" w:rsidP="005D21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2) увеличение просроченной кредиторской задолженности организаций жилищно-коммунального комплекса муниципального образования, отсутствие её снижения (в случае её наличия).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F095A">
        <w:rPr>
          <w:sz w:val="28"/>
          <w:szCs w:val="28"/>
        </w:rPr>
        <w:t xml:space="preserve">. Оценочными критериями участия Администрации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 в программе являются: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1) состояние коммунальной инфраструктуры;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2) инвестирование в объекты коммунальной инфраструктуры;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3) планируемое инвестирование в объекты коммунальной инфраструктуры;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4) наличие предписаний Уральского управления Федеральной службы по экологическому, технологическому и атомному надзору по ремонту планируемых к финансированию объектов коммунальной инфраструктуры.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F095A">
        <w:rPr>
          <w:sz w:val="28"/>
          <w:szCs w:val="28"/>
        </w:rPr>
        <w:t xml:space="preserve">. </w:t>
      </w:r>
      <w:proofErr w:type="gramStart"/>
      <w:r w:rsidRPr="00AF095A">
        <w:rPr>
          <w:sz w:val="28"/>
          <w:szCs w:val="28"/>
        </w:rPr>
        <w:t xml:space="preserve">Финансироваться за счёт средств областного бюджета будут проекты модернизации, реконструкции, строительства и капитального ремонта сетей и объектов </w:t>
      </w:r>
      <w:proofErr w:type="spellStart"/>
      <w:r w:rsidRPr="00AF095A">
        <w:rPr>
          <w:sz w:val="28"/>
          <w:szCs w:val="28"/>
        </w:rPr>
        <w:t>водо</w:t>
      </w:r>
      <w:proofErr w:type="spellEnd"/>
      <w:r w:rsidRPr="00AF095A">
        <w:rPr>
          <w:sz w:val="28"/>
          <w:szCs w:val="28"/>
        </w:rPr>
        <w:t xml:space="preserve">-, тепло- и электроснабжения, направленные на снижение тарифов на коммунальные услуги, аварийности, потерь ресурсов в процессе их производства и транспортировки, повышение срока их службы, снижение уровня эксплуатационных расходов, а также строительства газовых сетей, </w:t>
      </w:r>
      <w:r w:rsidRPr="00AF095A">
        <w:rPr>
          <w:sz w:val="28"/>
          <w:szCs w:val="28"/>
        </w:rPr>
        <w:lastRenderedPageBreak/>
        <w:t>обеспечивающих возможность подключения к природному газу наибольшего количества квартир и</w:t>
      </w:r>
      <w:proofErr w:type="gramEnd"/>
      <w:r w:rsidRPr="00AF095A">
        <w:rPr>
          <w:sz w:val="28"/>
          <w:szCs w:val="28"/>
        </w:rPr>
        <w:t xml:space="preserve"> жилых домов индивидуального жилищного фонда.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Приоритет при прочих равных условиях отдается проектам модернизации, реконструкции и капитального ремонта объектов коммунальной инфраструктуры с более высоким уровнем физического износа и (или) с более высокой долей </w:t>
      </w:r>
      <w:proofErr w:type="spellStart"/>
      <w:r w:rsidRPr="00AF095A">
        <w:rPr>
          <w:sz w:val="28"/>
          <w:szCs w:val="28"/>
        </w:rPr>
        <w:t>софинансирования</w:t>
      </w:r>
      <w:proofErr w:type="spellEnd"/>
      <w:r w:rsidRPr="00AF095A">
        <w:rPr>
          <w:sz w:val="28"/>
          <w:szCs w:val="28"/>
        </w:rPr>
        <w:t xml:space="preserve"> предлагаемых проектов за счёт средств местного бюджета и внебюджетных источников.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Перечень объектов по модернизации, реконструкции и капитальному ремонту объектов коммунальной инфраструктуры на предстоящий год представляется Администрацией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 на согласование в Министерство строительства и инфраструктуры Челябинской области.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Перечень объектов капитального строительства программы утверждается ежегодно.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Объём средств местного бюджета и внебюджетных источников указывается в договорах между Министерством строительства и инфраструктуры Челябинской области и Администрацией </w:t>
      </w:r>
      <w:r>
        <w:rPr>
          <w:sz w:val="28"/>
          <w:szCs w:val="28"/>
        </w:rPr>
        <w:t>Борового</w:t>
      </w:r>
      <w:r w:rsidRPr="00AF095A">
        <w:rPr>
          <w:sz w:val="28"/>
          <w:szCs w:val="28"/>
        </w:rPr>
        <w:t xml:space="preserve"> сельского поселения Октябрьского муниципального района.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F095A">
        <w:rPr>
          <w:sz w:val="28"/>
          <w:szCs w:val="28"/>
        </w:rPr>
        <w:t>Глава VII. ОЖИДАЕМЫЕ РЕЗУЛЬТАТЫ РЕАЛИЗАЦИИ ПРОГРАММЫ</w:t>
      </w:r>
    </w:p>
    <w:p w:rsidR="005D21FD" w:rsidRPr="00AF095A" w:rsidRDefault="005D21FD" w:rsidP="005D21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095A">
        <w:rPr>
          <w:sz w:val="28"/>
          <w:szCs w:val="28"/>
        </w:rPr>
        <w:t>И ПОКАЗАТЕЛИ ЕЁ СОЦИАЛЬНО-ЭКОНОМИЧЕСКОЙ ЭФФЕКТИВНОСТИ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21. Выполнение мероприятий программы позволит обеспечить к 2021 году: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 xml:space="preserve">1) снижение уровня износа объектов коммунальной инфраструктуры до </w:t>
      </w:r>
      <w:r>
        <w:rPr>
          <w:sz w:val="28"/>
          <w:szCs w:val="28"/>
        </w:rPr>
        <w:t>44</w:t>
      </w:r>
      <w:r w:rsidRPr="00AF095A">
        <w:rPr>
          <w:sz w:val="28"/>
          <w:szCs w:val="28"/>
        </w:rPr>
        <w:t>,2 процентов.</w:t>
      </w:r>
    </w:p>
    <w:p w:rsidR="005D21FD" w:rsidRPr="00AF095A" w:rsidRDefault="005D21FD" w:rsidP="005D21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23. В качестве критериев эффективности решения поставленных задач используются целевые индикаторы, которые представляют собой не только количественные показатели, но и качественные характеристики.</w:t>
      </w:r>
    </w:p>
    <w:p w:rsidR="005D21FD" w:rsidRPr="00AF095A" w:rsidRDefault="005D21FD" w:rsidP="005D21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21FD" w:rsidRPr="00AF095A" w:rsidRDefault="005D21FD" w:rsidP="005D21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95A">
        <w:rPr>
          <w:sz w:val="28"/>
          <w:szCs w:val="28"/>
        </w:rPr>
        <w:t>Система целевых индикаторов программы представлена в таблице 3.</w:t>
      </w:r>
    </w:p>
    <w:p w:rsidR="005D21FD" w:rsidRPr="00AF095A" w:rsidRDefault="005D21FD" w:rsidP="005D21FD">
      <w:pPr>
        <w:shd w:val="clear" w:color="auto" w:fill="FFFFFF"/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</w:p>
    <w:p w:rsidR="005D21FD" w:rsidRPr="00AF095A" w:rsidRDefault="005D21FD" w:rsidP="005D21FD">
      <w:pPr>
        <w:autoSpaceDE w:val="0"/>
        <w:autoSpaceDN w:val="0"/>
        <w:adjustRightInd w:val="0"/>
        <w:jc w:val="right"/>
        <w:outlineLvl w:val="3"/>
        <w:rPr>
          <w:sz w:val="28"/>
          <w:szCs w:val="28"/>
        </w:rPr>
      </w:pPr>
      <w:r w:rsidRPr="00AF095A">
        <w:rPr>
          <w:sz w:val="28"/>
          <w:szCs w:val="28"/>
        </w:rPr>
        <w:t>Таблица 3</w:t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540"/>
        <w:gridCol w:w="3627"/>
        <w:gridCol w:w="851"/>
        <w:gridCol w:w="1134"/>
        <w:gridCol w:w="851"/>
        <w:gridCol w:w="756"/>
        <w:gridCol w:w="756"/>
        <w:gridCol w:w="756"/>
        <w:gridCol w:w="756"/>
      </w:tblGrid>
      <w:tr w:rsidR="005D21FD" w:rsidRPr="00AF095A" w:rsidTr="009D3A3A">
        <w:trPr>
          <w:gridBefore w:val="1"/>
          <w:wBefore w:w="52" w:type="dxa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09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F095A">
              <w:rPr>
                <w:sz w:val="24"/>
                <w:szCs w:val="24"/>
              </w:rPr>
              <w:t>/</w:t>
            </w:r>
            <w:proofErr w:type="spellStart"/>
            <w:r w:rsidRPr="00AF09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7" w:type="dxa"/>
            <w:vMerge w:val="restart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Индикативный показатель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 xml:space="preserve">Ед. </w:t>
            </w:r>
            <w:proofErr w:type="spellStart"/>
            <w:r w:rsidRPr="00AF095A">
              <w:rPr>
                <w:sz w:val="24"/>
                <w:szCs w:val="24"/>
              </w:rPr>
              <w:t>изм</w:t>
            </w:r>
            <w:proofErr w:type="spellEnd"/>
            <w:r w:rsidRPr="00AF095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на 2015 год</w:t>
            </w:r>
          </w:p>
        </w:tc>
        <w:tc>
          <w:tcPr>
            <w:tcW w:w="3875" w:type="dxa"/>
            <w:gridSpan w:val="5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План по годам</w:t>
            </w:r>
          </w:p>
        </w:tc>
      </w:tr>
      <w:tr w:rsidR="005D21FD" w:rsidRPr="00AF095A" w:rsidTr="009D3A3A">
        <w:trPr>
          <w:gridBefore w:val="1"/>
          <w:wBefore w:w="52" w:type="dxa"/>
        </w:trPr>
        <w:tc>
          <w:tcPr>
            <w:tcW w:w="540" w:type="dxa"/>
            <w:vMerge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vMerge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2019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095A">
              <w:rPr>
                <w:sz w:val="24"/>
                <w:szCs w:val="24"/>
              </w:rPr>
              <w:t>2020</w:t>
            </w:r>
          </w:p>
        </w:tc>
      </w:tr>
      <w:tr w:rsidR="005D21FD" w:rsidRPr="00AF095A" w:rsidTr="009D3A3A">
        <w:trPr>
          <w:gridBefore w:val="1"/>
          <w:wBefore w:w="52" w:type="dxa"/>
        </w:trPr>
        <w:tc>
          <w:tcPr>
            <w:tcW w:w="540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1.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Уровень износа объектов коммунальной инфраструктуры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095A"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095A">
              <w:rPr>
                <w:sz w:val="24"/>
                <w:szCs w:val="24"/>
              </w:rPr>
              <w:t>8,7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095A">
              <w:rPr>
                <w:sz w:val="24"/>
                <w:szCs w:val="24"/>
              </w:rPr>
              <w:t>7,0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095A">
              <w:rPr>
                <w:sz w:val="24"/>
                <w:szCs w:val="24"/>
              </w:rPr>
              <w:t>6,8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095A">
              <w:rPr>
                <w:sz w:val="24"/>
                <w:szCs w:val="24"/>
              </w:rPr>
              <w:t>5,6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095A">
              <w:rPr>
                <w:sz w:val="24"/>
                <w:szCs w:val="24"/>
              </w:rPr>
              <w:t>4,2</w:t>
            </w:r>
          </w:p>
        </w:tc>
      </w:tr>
      <w:tr w:rsidR="005D21FD" w:rsidRPr="00AF095A" w:rsidTr="009D3A3A">
        <w:trPr>
          <w:gridBefore w:val="1"/>
          <w:wBefore w:w="52" w:type="dxa"/>
        </w:trPr>
        <w:tc>
          <w:tcPr>
            <w:tcW w:w="540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2.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Количество домов (квартир), получивших возможность подключения к газу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домов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  <w:tr w:rsidR="005D21FD" w:rsidRPr="00AF095A" w:rsidTr="009D3A3A">
        <w:trPr>
          <w:gridBefore w:val="1"/>
          <w:wBefore w:w="52" w:type="dxa"/>
        </w:trPr>
        <w:tc>
          <w:tcPr>
            <w:tcW w:w="540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3.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Уровень газификации природным газом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5D21FD" w:rsidRPr="00AF095A" w:rsidRDefault="005D21FD" w:rsidP="009D3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095A">
              <w:rPr>
                <w:sz w:val="24"/>
                <w:szCs w:val="24"/>
              </w:rPr>
              <w:t>0</w:t>
            </w:r>
          </w:p>
        </w:tc>
      </w:tr>
      <w:tr w:rsidR="005D21FD" w:rsidRPr="00AF095A" w:rsidTr="009D3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875" w:type="dxa"/>
        </w:trPr>
        <w:tc>
          <w:tcPr>
            <w:tcW w:w="6204" w:type="dxa"/>
            <w:gridSpan w:val="5"/>
            <w:shd w:val="clear" w:color="auto" w:fill="auto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1FD" w:rsidRPr="00AF095A" w:rsidTr="009D3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3875" w:type="dxa"/>
        </w:trPr>
        <w:tc>
          <w:tcPr>
            <w:tcW w:w="6204" w:type="dxa"/>
            <w:gridSpan w:val="5"/>
            <w:shd w:val="clear" w:color="auto" w:fill="auto"/>
          </w:tcPr>
          <w:p w:rsidR="005D21FD" w:rsidRPr="00AF095A" w:rsidRDefault="005D21FD" w:rsidP="009D3A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5DEC" w:rsidRDefault="004E5DEC"/>
    <w:sectPr w:rsidR="004E5DEC" w:rsidSect="004E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1FD"/>
    <w:rsid w:val="004E5DEC"/>
    <w:rsid w:val="005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2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5D21FD"/>
    <w:pPr>
      <w:ind w:firstLine="709"/>
      <w:jc w:val="both"/>
    </w:pPr>
    <w:rPr>
      <w:sz w:val="26"/>
      <w:szCs w:val="26"/>
    </w:rPr>
  </w:style>
  <w:style w:type="paragraph" w:styleId="a3">
    <w:name w:val="No Spacing"/>
    <w:uiPriority w:val="1"/>
    <w:qFormat/>
    <w:rsid w:val="005D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D21F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21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7%D1%83%D0%B5%D0%B2%D0%BA%D0%B0_%28%D0%A7%D0%B5%D0%BB%D1%8F%D0%B1%D0%B8%D0%BD%D1%81%D0%BA%D0%B0%D1%8F_%D0%BE%D0%B1%D0%BB%D0%B0%D1%81%D1%82%D1%8C%29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/index.php?title=%D0%97%D0%B0%D0%BC%D0%B5%D1%80%D0%B8%D0%BD%D0%BE%D0%B2%D0%BE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1%D0%BE%D1%80%D0%BE%D0%B2%D0%BE%D0%B5_%28%D0%9E%D0%BA%D1%82%D1%8F%D0%B1%D1%80%D1%8C%D1%81%D0%BA%D0%B8%D0%B9_%D1%80%D0%B0%D0%B9%D0%BE%D0%BD%29&amp;action=edit&amp;redlink=1" TargetMode="External"/><Relationship Id="rId5" Type="http://schemas.openxmlformats.org/officeDocument/2006/relationships/hyperlink" Target="https://ru.wikipedia.org/w/index.php?title=%D0%91%D0%B0%D0%BA%D1%88%D0%B0%D0%BD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2668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2016-06-21T02:33:00Z</dcterms:created>
  <dcterms:modified xsi:type="dcterms:W3CDTF">2016-06-21T02:33:00Z</dcterms:modified>
</cp:coreProperties>
</file>